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55" w:rsidRDefault="00AB73B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 w:rsidR="00140055" w:rsidRDefault="00AB73BF">
      <w:pPr>
        <w:ind w:firstLine="420"/>
      </w:pPr>
      <w:r>
        <w:rPr>
          <w:rFonts w:hint="eastAsia"/>
        </w:rPr>
        <w:t>我院设备处于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W w:w="8527" w:type="dxa"/>
        <w:tblInd w:w="93" w:type="dxa"/>
        <w:tblLayout w:type="fixed"/>
        <w:tblLook w:val="04A0"/>
      </w:tblPr>
      <w:tblGrid>
        <w:gridCol w:w="1057"/>
        <w:gridCol w:w="1425"/>
        <w:gridCol w:w="780"/>
        <w:gridCol w:w="2790"/>
        <w:gridCol w:w="585"/>
        <w:gridCol w:w="1035"/>
        <w:gridCol w:w="855"/>
      </w:tblGrid>
      <w:tr w:rsidR="00140055">
        <w:trPr>
          <w:trHeight w:val="81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配送商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注册证上产品名称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生产企业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规格型号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单位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注册证号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确认价（元）</w:t>
            </w:r>
          </w:p>
        </w:tc>
      </w:tr>
      <w:tr w:rsidR="00140055">
        <w:trPr>
          <w:trHeight w:val="135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带有推送系统的支架（气管支气管支架和胆道支架）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Boston Scientific Corporation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H965404120;H965404110;H965405110;H965405100;H965404520;H965404510;H965404500;H965404320;H965404310;H965404300;H965404130;H965405120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20153131304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10476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泉州鹭燕医药有限公司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导引导丝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Hi-Torque Command 18 Guide Wire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Abbott Vascular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"1013833;1013837;1013839;1013835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20193030244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导引导丝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 xml:space="preserve"> Guide Wire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1012587;1012588;1012589;1012590;1012591;1012592;1012593;1012594;1012595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20173770930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1020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分叉型大动脉覆膜支架及输送系统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上海微创心脉医疗科技（集团）股份有限公司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AB20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49780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分叉型大动脉覆膜支架及输送系统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AB20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49780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胸主动脉覆膜血管内支架系统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W.L. Gore &amp; Associates, Inc.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TGU282815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TGU313115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TGU343415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TGU373715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TGU404015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TGU454515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20153133498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107900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胸主动脉覆膜血管内支架系统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TGU262110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TGU312610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20153133498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107900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胸主动脉覆膜血管内支架系统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TGU212110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TGU262610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TGU282810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TGU313110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TGU343410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TGU373710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TGU404010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TGU454510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20153133498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107900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胸主动脉覆膜血管内支架系统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TGU343420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TGU373720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TGU404020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TGU454520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20153133498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107900</w:t>
            </w:r>
          </w:p>
        </w:tc>
      </w:tr>
      <w:tr w:rsidR="00140055">
        <w:trPr>
          <w:trHeight w:val="270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腹主动脉覆膜血管内支架系统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C3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RLT231212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RLT231214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RLT231218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RLT231412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RLT231414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RLT231416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RLT231418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RLT261212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RLT261214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RLT261218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RLT261412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RLT261414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RLT261416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RLT261418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RLT281212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RLT281214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RLT281218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RLT281412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RLT281414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RLT281416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RLT281418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RLT311413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415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RLT311417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RLT351414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RLT351416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RLT351418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20143135403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115990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腹主动脉覆膜血管内支架系统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PLA260300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PLA280300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PLA230300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PLA320400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PLA360400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20153132102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24692</w:t>
            </w:r>
          </w:p>
        </w:tc>
      </w:tr>
      <w:tr w:rsidR="00140055">
        <w:trPr>
          <w:trHeight w:val="126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大动脉覆膜支架系统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先健科技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深圳）有限公司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XJZDF24120;XJZDF26120;XJZDF28120;XJZDF30120;XJZDF32120;XJZDF34120;XJZDF36120;XJZDF38120;XJZDF40120;XJZDF42120;XJZDF44120;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20173130110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50800</w:t>
            </w:r>
          </w:p>
        </w:tc>
      </w:tr>
      <w:tr w:rsidR="00140055">
        <w:trPr>
          <w:trHeight w:val="126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分叉型覆膜支架及输送系统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上海微创心脉医疗科技（集团）股份有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覆膜段长度：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160mm/170mm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；裸段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20193131892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60200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分叉型覆膜支架及输送系统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覆膜段长度：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150mm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；裸段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20193131892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60000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分叉型覆膜支架及输送系统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覆膜段长度：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L1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130mm/140mm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；裸段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20193131892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60200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分叉型覆膜支架及输送系统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覆膜段长度：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L3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50mm-130mm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20193131892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9500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髂动脉分叉支架系统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先健科技（深圳）有限公司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PS-C-06/07/08/10/12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详见注册证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20213130022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35800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髂动脉分叉支架系统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IB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系列，详见注册证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20213130022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83500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髂动脉分叉支架系统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IB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系列，详见注册证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20213130022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髂动脉分叉支架系统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IB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系列，详见注册证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20213130022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79800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髂动脉分叉支架系统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IB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系列，详见注册证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20213130022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27800</w:t>
            </w:r>
          </w:p>
        </w:tc>
      </w:tr>
      <w:tr w:rsidR="00140055">
        <w:trPr>
          <w:trHeight w:val="189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 xml:space="preserve">W.L. Gore &amp;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Associates, Inc.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VBH050202W;VBH050502W;VBH060201W;VBH060202W;VBH060501W;VBH060502W;VBH070201W;VBH070202W;VBH070501W;VBH070502W;VBH080201W;VBH080202W;VBH080501W;VBH080502W;VBH090502W;VBH100202W;VBH100502W;VBH110202W;VBH110502W;VBH130202W;VBH130502W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29696</w:t>
            </w:r>
          </w:p>
        </w:tc>
      </w:tr>
      <w:tr w:rsidR="00140055">
        <w:trPr>
          <w:trHeight w:val="108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VBH051002W;VBH061001W;VBH061002W;VBH071001W;VBH071002W;VBH081001W;VBH081002W;VBH091002W;VBH101002W;VBH111002W;VBH131002W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30670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VBH051502W;VBH061501W;VBH061502W;VBH071501W;VBH071502W;VBH081501W;VBH081502W;VBH091502W;VBH101502W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37632</w:t>
            </w:r>
          </w:p>
        </w:tc>
      </w:tr>
      <w:tr w:rsidR="00140055">
        <w:trPr>
          <w:trHeight w:val="108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VBHR051002W;VBHR071001W;VBHR081002W;VBHR050702W;VBHR070702W;VBHR080702W;VBHR060702W;VBHR061001W;VBHR061002W;VBHR071002W;VBHR081001W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835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30670</w:t>
            </w:r>
          </w:p>
        </w:tc>
      </w:tr>
      <w:tr w:rsidR="00140055">
        <w:trPr>
          <w:trHeight w:val="135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VBHR060502W;VBHR070502W;VBHR080202W;VBHR060501W;VBHR070201W;VBHR070202W;VBHR070501W;VBHR050202W;VBHR060202W;VBHR080201W;VBHR050502W;VBHR060201W;VBHR080501W;VBHR080502W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835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29696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肝素涂层血管内覆膜支架系统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VBHR061502W;VBHR051502W;VBHR061501W;VBHR071501W;VBHR071502W;VBHR081501W;VBHR081502W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20193131915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37632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大动脉覆膜支架系统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先健科技（深圳）有限公司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TAA3022B200;TAA3224B200;TAA3426B200;TAA3628B200;TAA3830B200;TAA4032B200;TAA4234B200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20173463369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大动脉覆膜支架系统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TAA2828B200;TAA3030B200;TAA3232B200;TAA3434B200;TAA3636B200;TAA3838B200;TAA4040B200;TAA4242B200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20173463369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77800</w:t>
            </w:r>
          </w:p>
        </w:tc>
      </w:tr>
      <w:tr w:rsidR="00140055">
        <w:trPr>
          <w:trHeight w:val="108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大动脉覆膜支架系统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TAA2420B160;TAA2622B160;TAA2824B160;TAA3026B160;TAA3228B160;TAA3430B160;TAA3632B160;TAA3834B160;TAA4036B160;TAA4238B160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20173463369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72800</w:t>
            </w:r>
          </w:p>
        </w:tc>
      </w:tr>
      <w:tr w:rsidR="00140055">
        <w:trPr>
          <w:trHeight w:val="108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可调弯导管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杭州唯强医疗科技有限公司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SC-6F-70;SC-6F-90;SC-6F-45;SC-6F-130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20183030558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2200</w:t>
            </w:r>
          </w:p>
        </w:tc>
      </w:tr>
      <w:tr w:rsidR="00140055">
        <w:trPr>
          <w:trHeight w:val="189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国药器械泉州有限公司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球囊扩张式血管覆膜支架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Clearstream Technologies Ltd.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清流科技有限公司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直径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5/6/7/8/9/10/12mm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，长度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16/26/37/38/58mm,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输送系统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80/135cm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20203130161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36000</w:t>
            </w:r>
          </w:p>
        </w:tc>
      </w:tr>
      <w:tr w:rsidR="00140055">
        <w:trPr>
          <w:trHeight w:val="135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国药器械泉州有限公司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下腔静脉滤器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Bard Peripheral Vascular, Inc.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DL950F;DL950J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20163131181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21250</w:t>
            </w:r>
          </w:p>
        </w:tc>
      </w:tr>
      <w:tr w:rsidR="00140055">
        <w:trPr>
          <w:trHeight w:val="16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腔静脉过滤器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 xml:space="preserve">Option Retrievable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Vena Cava Filter System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爱琅医疗器械公司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Argon Medical Devices, Inc.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伞形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可回收（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352506070E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20163130124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21000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药物球囊扩张导管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上海微创心脉医疗科技（集团）股份有限公司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90cm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130cm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20203130445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19800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90cm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130cm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20203130445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22800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90cm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130cm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、长度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150cm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20203130445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24800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归创通桥医疗科技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股份有限公司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ZW0/1******35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（内径）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18700</w:t>
            </w:r>
          </w:p>
        </w:tc>
      </w:tr>
      <w:tr w:rsidR="00140055">
        <w:trPr>
          <w:trHeight w:val="243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ZW075030022035A;ZW075035022035A;ZW075040022035A;ZW075050022035A;ZW075060022035A;ZW100030022035A;ZW100040022035A;ZW100050022035A;ZW100060022035A;ZW110020022035A;ZW110025022035A;ZW110030022035A;ZW110035022035A;ZW110040022035A;ZW130030022035A;ZW130040022035A;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ZW130050022035A;ZW130060022035A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18700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ZW0/1******35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（内径）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18700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ZW0/1******18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（内径）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19600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ZW0/1******18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（内径）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系列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22600</w:t>
            </w:r>
          </w:p>
        </w:tc>
      </w:tr>
      <w:tr w:rsidR="00140055">
        <w:trPr>
          <w:trHeight w:val="216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药物洗脱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PTA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球囊扩张导管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ZW075020022018A;ZW075025022018A;ZW075030022018A;ZW075035022018A;ZW075040022018A;ZW075050022018A;ZW075060022018A;ZW090020022018A;ZW090025022018A;ZW090030022018A;ZW130020022018A;ZW130025022018A;ZW130030022018A;ZW130035022018A;ZW130040022018A;Z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W130050022018A;ZW130060022018A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盒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20203030857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24600</w:t>
            </w:r>
          </w:p>
        </w:tc>
      </w:tr>
      <w:tr w:rsidR="00140055">
        <w:trPr>
          <w:trHeight w:val="135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福建优智链医疗科技有限公司泉州分公司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一次性使用无菌导管鞘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厦门鑫康顺医疗科技有限公司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NC-DQ-06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20183770267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190</w:t>
            </w:r>
          </w:p>
        </w:tc>
      </w:tr>
      <w:tr w:rsidR="00140055">
        <w:trPr>
          <w:trHeight w:val="135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福建天略医疗产业发展有限公司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一次性使用导管鞘组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浙江巴泰医疗科技有限公司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QA090160A;QA100100A;QA100160A;QA110100A;QA110160A;QA080160A;QA090100A;QA040160A;QA050100A;QA050160A;QA060100A;QA060160A;QA070100A;QA070160A;QA080100A;QA040100A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20183030308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一次性使用导管鞘组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A/B/C/D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20183030308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1350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一次性使用导管鞘组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A/B/C/D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20183030308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1800</w:t>
            </w:r>
          </w:p>
        </w:tc>
      </w:tr>
      <w:tr w:rsidR="00140055">
        <w:trPr>
          <w:trHeight w:val="810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泉州国培供应链管理有限公司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亲水涂层导引鞘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W.L. Gore &amp; Associates, Inc.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DSF1033;DSF1133;DSF1233;DSF1333;DSF1433;DSF1533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20193030356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4700</w:t>
            </w:r>
          </w:p>
        </w:tc>
      </w:tr>
      <w:tr w:rsidR="00140055">
        <w:trPr>
          <w:trHeight w:val="810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亲水涂层导引鞘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140055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DSF1633;DSF1733;DSF1833;DSF1933;DSF2033;DSF2133;DSF2233;DSF2333;DSF2433;DSF2533;DSF2633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20193030356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055" w:rsidRDefault="00AB73B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4800</w:t>
            </w:r>
          </w:p>
        </w:tc>
      </w:tr>
    </w:tbl>
    <w:p w:rsidR="00140055" w:rsidRDefault="00140055">
      <w:pPr>
        <w:spacing w:line="360" w:lineRule="auto"/>
        <w:ind w:firstLine="480"/>
        <w:rPr>
          <w:sz w:val="24"/>
          <w:szCs w:val="24"/>
        </w:rPr>
      </w:pPr>
    </w:p>
    <w:p w:rsidR="00140055" w:rsidRDefault="00140055"/>
    <w:p w:rsidR="00140055" w:rsidRDefault="00140055">
      <w:pPr>
        <w:adjustRightInd w:val="0"/>
        <w:snapToGrid w:val="0"/>
        <w:spacing w:line="560" w:lineRule="exact"/>
        <w:ind w:rightChars="51" w:right="107"/>
        <w:rPr>
          <w:rFonts w:ascii="宋体" w:hAnsi="宋体"/>
          <w:b/>
          <w:sz w:val="24"/>
          <w:szCs w:val="24"/>
        </w:rPr>
      </w:pPr>
    </w:p>
    <w:p w:rsidR="00140055" w:rsidRDefault="00140055"/>
    <w:p w:rsidR="00140055" w:rsidRDefault="00140055"/>
    <w:p w:rsidR="00140055" w:rsidRDefault="00AB73BF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福建医科大学附属第二医院</w:t>
      </w:r>
    </w:p>
    <w:p w:rsidR="00140055" w:rsidRDefault="00AB73BF"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8</w:t>
      </w:r>
      <w:r>
        <w:rPr>
          <w:rFonts w:hint="eastAsia"/>
        </w:rPr>
        <w:t>.</w:t>
      </w:r>
      <w:r>
        <w:rPr>
          <w:rFonts w:hint="eastAsia"/>
        </w:rPr>
        <w:t>1</w:t>
      </w:r>
      <w:bookmarkStart w:id="0" w:name="_GoBack"/>
      <w:bookmarkEnd w:id="0"/>
    </w:p>
    <w:sectPr w:rsidR="00140055" w:rsidSect="00140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BF" w:rsidRDefault="00AB73BF" w:rsidP="00A83514">
      <w:r>
        <w:separator/>
      </w:r>
    </w:p>
  </w:endnote>
  <w:endnote w:type="continuationSeparator" w:id="1">
    <w:p w:rsidR="00AB73BF" w:rsidRDefault="00AB73BF" w:rsidP="00A83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BF" w:rsidRDefault="00AB73BF" w:rsidP="00A83514">
      <w:r>
        <w:separator/>
      </w:r>
    </w:p>
  </w:footnote>
  <w:footnote w:type="continuationSeparator" w:id="1">
    <w:p w:rsidR="00AB73BF" w:rsidRDefault="00AB73BF" w:rsidP="00A835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140055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A83514"/>
    <w:rsid w:val="00AB73BF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D8825DA"/>
    <w:rsid w:val="1E3F5E28"/>
    <w:rsid w:val="1E6F513C"/>
    <w:rsid w:val="1FA70700"/>
    <w:rsid w:val="20D834D5"/>
    <w:rsid w:val="258B536D"/>
    <w:rsid w:val="376E0BF0"/>
    <w:rsid w:val="38C031FC"/>
    <w:rsid w:val="3C445AB4"/>
    <w:rsid w:val="499539C3"/>
    <w:rsid w:val="4C1C0084"/>
    <w:rsid w:val="4FC46E70"/>
    <w:rsid w:val="5C9D2455"/>
    <w:rsid w:val="5D9E1116"/>
    <w:rsid w:val="5F3643A1"/>
    <w:rsid w:val="679A3D64"/>
    <w:rsid w:val="6C2A5023"/>
    <w:rsid w:val="72DD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40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40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140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14005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40055"/>
    <w:rPr>
      <w:sz w:val="18"/>
      <w:szCs w:val="18"/>
    </w:rPr>
  </w:style>
  <w:style w:type="character" w:customStyle="1" w:styleId="font41">
    <w:name w:val="font41"/>
    <w:basedOn w:val="a0"/>
    <w:qFormat/>
    <w:rsid w:val="0014005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140055"/>
    <w:rPr>
      <w:rFonts w:ascii="Tahoma" w:eastAsia="Tahoma" w:hAnsi="Tahoma" w:cs="Tahoma" w:hint="default"/>
      <w:color w:val="404040"/>
      <w:sz w:val="22"/>
      <w:szCs w:val="22"/>
      <w:u w:val="none"/>
    </w:rPr>
  </w:style>
  <w:style w:type="character" w:customStyle="1" w:styleId="font51">
    <w:name w:val="font51"/>
    <w:basedOn w:val="a0"/>
    <w:qFormat/>
    <w:rsid w:val="0014005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140055"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15">
    <w:name w:val="15"/>
    <w:basedOn w:val="a0"/>
    <w:qFormat/>
    <w:rsid w:val="00140055"/>
    <w:rPr>
      <w:rFonts w:ascii="Times New Roman" w:hAnsi="Times New Roman" w:cs="Times New Roman" w:hint="default"/>
    </w:rPr>
  </w:style>
  <w:style w:type="character" w:customStyle="1" w:styleId="10">
    <w:name w:val="10"/>
    <w:basedOn w:val="a0"/>
    <w:qFormat/>
    <w:rsid w:val="0014005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941</Words>
  <Characters>5369</Characters>
  <Application>Microsoft Office Word</Application>
  <DocSecurity>0</DocSecurity>
  <Lines>44</Lines>
  <Paragraphs>12</Paragraphs>
  <ScaleCrop>false</ScaleCrop>
  <Company>Microsoft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2</cp:revision>
  <dcterms:created xsi:type="dcterms:W3CDTF">2018-05-03T03:32:00Z</dcterms:created>
  <dcterms:modified xsi:type="dcterms:W3CDTF">2022-08-24T08:08:00Z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9E9D3E64A976430DB94843F850A8E361</vt:lpwstr>
  </property>
</Properties>
</file>