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E05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年福建医科大学附属第二医院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药/械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临床试验伦理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审查委员会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伦理审查会议召开时间一览表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434"/>
      </w:tblGrid>
      <w:tr w14:paraId="4EB5C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D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</w:tr>
      <w:tr w14:paraId="48D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1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7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2026年2月25日（周三）下午16:30</w:t>
            </w:r>
          </w:p>
        </w:tc>
      </w:tr>
      <w:tr w14:paraId="42E1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A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6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2026年3月25日（周三）下午16:30</w:t>
            </w:r>
          </w:p>
        </w:tc>
      </w:tr>
      <w:tr w14:paraId="49577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B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4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22日（周三）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54CD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4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5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27日（周三）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3E260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8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24日（周三）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48A93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3F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22日（周三）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1459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2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EE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26日（周三）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585E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1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B1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23日（周三）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4D04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B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A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28日（周三）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1CBC0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B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25日（周三）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  <w:tr w14:paraId="67B5C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C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5F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23日（周三）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16:30</w:t>
            </w:r>
          </w:p>
        </w:tc>
      </w:tr>
    </w:tbl>
    <w:p w14:paraId="399E34F3"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9592632"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注意事项：请申请伦理会议审查的项目至少提前两周将申请材料递交于药/械临床试验伦理审查委员会，新项目初次审查请至少提前两周完成立项。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10BF"/>
    <w:rsid w:val="01EC0334"/>
    <w:rsid w:val="038F541B"/>
    <w:rsid w:val="06400BEF"/>
    <w:rsid w:val="06C03B9D"/>
    <w:rsid w:val="06DF0467"/>
    <w:rsid w:val="08145EEF"/>
    <w:rsid w:val="08733AB7"/>
    <w:rsid w:val="08874912"/>
    <w:rsid w:val="098F1CD1"/>
    <w:rsid w:val="0A8E01DA"/>
    <w:rsid w:val="0BAE62C0"/>
    <w:rsid w:val="0D662D48"/>
    <w:rsid w:val="128C3251"/>
    <w:rsid w:val="13D604FC"/>
    <w:rsid w:val="16E80C72"/>
    <w:rsid w:val="172B6DB1"/>
    <w:rsid w:val="18300B23"/>
    <w:rsid w:val="197B5DCD"/>
    <w:rsid w:val="1BA50EE0"/>
    <w:rsid w:val="1D6E6226"/>
    <w:rsid w:val="20D3029D"/>
    <w:rsid w:val="21FF50C2"/>
    <w:rsid w:val="22EE13BE"/>
    <w:rsid w:val="233F7E6C"/>
    <w:rsid w:val="25405037"/>
    <w:rsid w:val="25AC730F"/>
    <w:rsid w:val="279544FE"/>
    <w:rsid w:val="29D07A70"/>
    <w:rsid w:val="2A04596B"/>
    <w:rsid w:val="2A6E48A3"/>
    <w:rsid w:val="2C1300E8"/>
    <w:rsid w:val="30A13F14"/>
    <w:rsid w:val="356871CD"/>
    <w:rsid w:val="36056CF3"/>
    <w:rsid w:val="36483084"/>
    <w:rsid w:val="36F86858"/>
    <w:rsid w:val="3748158D"/>
    <w:rsid w:val="3D116378"/>
    <w:rsid w:val="3E375EB7"/>
    <w:rsid w:val="40A4535A"/>
    <w:rsid w:val="410F6C78"/>
    <w:rsid w:val="41EE0F83"/>
    <w:rsid w:val="43D9387B"/>
    <w:rsid w:val="43E837B0"/>
    <w:rsid w:val="44071E88"/>
    <w:rsid w:val="455C26A8"/>
    <w:rsid w:val="46CE1383"/>
    <w:rsid w:val="46FF153C"/>
    <w:rsid w:val="477A6E15"/>
    <w:rsid w:val="49F70BF1"/>
    <w:rsid w:val="4BE70094"/>
    <w:rsid w:val="4D345635"/>
    <w:rsid w:val="4E3E294A"/>
    <w:rsid w:val="4F6E3703"/>
    <w:rsid w:val="50016325"/>
    <w:rsid w:val="50EF43D0"/>
    <w:rsid w:val="52A64F62"/>
    <w:rsid w:val="53654E1D"/>
    <w:rsid w:val="536A41E2"/>
    <w:rsid w:val="54C067AF"/>
    <w:rsid w:val="54EF499E"/>
    <w:rsid w:val="5520724E"/>
    <w:rsid w:val="5889510A"/>
    <w:rsid w:val="5C02145B"/>
    <w:rsid w:val="5F70492E"/>
    <w:rsid w:val="5FD62683"/>
    <w:rsid w:val="612754C0"/>
    <w:rsid w:val="627D5CDF"/>
    <w:rsid w:val="634265E1"/>
    <w:rsid w:val="63BE65AF"/>
    <w:rsid w:val="648F5856"/>
    <w:rsid w:val="65031DA0"/>
    <w:rsid w:val="652A1A23"/>
    <w:rsid w:val="6530528B"/>
    <w:rsid w:val="68BE2BAE"/>
    <w:rsid w:val="69601EB7"/>
    <w:rsid w:val="6E777A87"/>
    <w:rsid w:val="703025E3"/>
    <w:rsid w:val="70645DE9"/>
    <w:rsid w:val="70CB230C"/>
    <w:rsid w:val="711041C2"/>
    <w:rsid w:val="741C4C2C"/>
    <w:rsid w:val="7657019E"/>
    <w:rsid w:val="7691545E"/>
    <w:rsid w:val="77901BB9"/>
    <w:rsid w:val="78EE303B"/>
    <w:rsid w:val="7C7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356</Characters>
  <Lines>0</Lines>
  <Paragraphs>0</Paragraphs>
  <TotalTime>4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hp</dc:creator>
  <cp:lastModifiedBy>末末</cp:lastModifiedBy>
  <dcterms:modified xsi:type="dcterms:W3CDTF">2026-01-27T03:20:33Z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eyJoZGlkIjoiYTI3Yjc2M2QxNTVjNjJjY2NjMmFlYjZjNTU5Y2QzOWEiLCJ1c2VySWQiOiI3NjMwMjgyOTMifQ==</vt:lpwstr>
  </property>
  <property fmtid="{D5CDD505-2E9C-101B-9397-08002B2CF9AE}" pid="4" name="ICV">
    <vt:lpwstr>3D18A97F3BDC486399710FBF20D8B8B8_12</vt:lpwstr>
  </property>
</Properties>
</file>