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44E67">
      <w:pPr>
        <w:jc w:val="center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前置伦理审评项目备案成功承诺书</w:t>
      </w:r>
    </w:p>
    <w:p w14:paraId="36C0B609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（临床试验项目名称），已于20xx年x月x日向国家药品监督管理局药品审评中心(CDE)申报。</w:t>
      </w:r>
    </w:p>
    <w:p w14:paraId="1A145156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00A8"/>
      </w:r>
      <w:r>
        <w:rPr>
          <w:rFonts w:ascii="Times New Roman" w:hAnsi="Times New Roman" w:cs="Times New Roman"/>
          <w:sz w:val="28"/>
          <w:szCs w:val="28"/>
        </w:rPr>
        <w:t xml:space="preserve"> 截止 20xx年x月x日，自受理并缴费之日起已达60个工作日，未收到 CDE任何否定或质疑意见。</w:t>
      </w:r>
    </w:p>
    <w:p w14:paraId="18811075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00A8"/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至20xx年x月x日，获得 CDE临床试验通知书，通知书编号为</w:t>
      </w:r>
      <w:r>
        <w:rPr>
          <w:rFonts w:hint="eastAsia" w:ascii="Times New Roman" w:hAnsi="Times New Roman" w:cs="Times New Roman"/>
          <w:sz w:val="28"/>
          <w:szCs w:val="28"/>
        </w:rPr>
        <w:t>：</w:t>
      </w:r>
    </w:p>
    <w:p w14:paraId="2A612588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我公司声明</w:t>
      </w:r>
      <w:r>
        <w:rPr>
          <w:rFonts w:hint="eastAsia" w:ascii="Times New Roman" w:hAnsi="Times New Roman" w:cs="Times New Roman"/>
          <w:sz w:val="28"/>
          <w:szCs w:val="28"/>
        </w:rPr>
        <w:t>：</w:t>
      </w:r>
      <w:r>
        <w:rPr>
          <w:rFonts w:ascii="Times New Roman" w:hAnsi="Times New Roman" w:cs="Times New Roman"/>
          <w:sz w:val="28"/>
          <w:szCs w:val="28"/>
        </w:rPr>
        <w:t>本试验提交至</w:t>
      </w:r>
      <w:r>
        <w:rPr>
          <w:rFonts w:hint="eastAsia" w:ascii="Times New Roman" w:hAnsi="Times New Roman" w:cs="Times New Roman"/>
          <w:sz w:val="28"/>
          <w:szCs w:val="28"/>
        </w:rPr>
        <w:t>福建医科大学附属第二医院药/械</w:t>
      </w:r>
      <w:r>
        <w:rPr>
          <w:rFonts w:ascii="Times New Roman" w:hAnsi="Times New Roman" w:cs="Times New Roman"/>
          <w:sz w:val="28"/>
          <w:szCs w:val="28"/>
        </w:rPr>
        <w:t>临床试验伦理审查委员会的资料，与提交至 CDE 的申报资料完全一致</w:t>
      </w:r>
      <w:r>
        <w:rPr>
          <w:rFonts w:hint="eastAsia"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包括试验方案(版本号)和研究者手册(版本号)等(请根据情况如实填写)。我公司对违反上述承诺导致的后果承担全部责任。</w:t>
      </w:r>
    </w:p>
    <w:p w14:paraId="6BE9A1C1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</w:p>
    <w:p w14:paraId="7CEF50A9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</w:p>
    <w:p w14:paraId="03F664CD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</w:p>
    <w:p w14:paraId="1E85B443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</w:p>
    <w:p w14:paraId="0A613321">
      <w:pPr>
        <w:spacing w:line="360" w:lineRule="auto"/>
        <w:ind w:firstLine="480" w:firstLineChars="200"/>
        <w:jc w:val="center"/>
        <w:rPr>
          <w:sz w:val="28"/>
          <w:szCs w:val="28"/>
        </w:rPr>
      </w:pPr>
      <w:r>
        <w:rPr>
          <w:rFonts w:hint="eastAsia" w:ascii="Times New Roman" w:hAnsi="Times New Roman" w:cs="Times New Roman"/>
          <w:sz w:val="24"/>
        </w:rPr>
        <w:t xml:space="preserve">                              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XXX公司（盖章）</w:t>
      </w:r>
    </w:p>
    <w:p w14:paraId="4DF322B9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日期：</w:t>
      </w:r>
    </w:p>
    <w:p w14:paraId="0387F3B8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304A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8215" cy="2330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215" cy="233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B84F97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 共1页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35pt;width:75.45pt;mso-position-horizontal:center;mso-position-horizontal-relative:margin;z-index:251659264;mso-width-relative:page;mso-height-relative:page;" filled="f" stroked="f" coordsize="21600,21600" o:gfxdata="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+IMt30wAAAAQBAAAPAAAAAAAAAAEAIAAAACIAAABkcnMvZG93bnJldi54bWxQSwEC&#10;FAAUAAAACACHTuJADqdwQTICAABV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8B84F97">
                    <w:pPr>
                      <w:pStyle w:val="2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页 共1页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DB32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3C19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30F87">
    <w:pPr>
      <w:pStyle w:val="3"/>
      <w:jc w:val="left"/>
      <w:rPr>
        <w:rFonts w:ascii="Times New Roman" w:hAnsi="Times New Roman" w:cs="Times New Roman"/>
        <w:u w:val="single"/>
      </w:rPr>
    </w:pPr>
    <w:r>
      <w:rPr>
        <w:rFonts w:hint="eastAsia"/>
        <w:u w:val="single"/>
      </w:rPr>
      <w:t>福建医科大学附属第二医院药/械临床试验伦理审查委员会                        文件编号：</w:t>
    </w:r>
    <w:r>
      <w:rPr>
        <w:rFonts w:ascii="Times New Roman" w:hAnsi="Times New Roman" w:cs="Times New Roman"/>
        <w:u w:val="single"/>
      </w:rPr>
      <w:t>AF/</w:t>
    </w:r>
    <w:r>
      <w:rPr>
        <w:rFonts w:hint="eastAsia" w:ascii="Times New Roman" w:hAnsi="Times New Roman" w:cs="Times New Roman"/>
        <w:u w:val="single"/>
      </w:rPr>
      <w:t>60</w:t>
    </w:r>
    <w:r>
      <w:rPr>
        <w:rFonts w:ascii="Times New Roman" w:hAnsi="Times New Roman" w:cs="Times New Roman"/>
        <w:u w:val="single"/>
      </w:rPr>
      <w:t>-</w:t>
    </w:r>
    <w:r>
      <w:rPr>
        <w:rFonts w:hint="eastAsia" w:ascii="Times New Roman" w:hAnsi="Times New Roman" w:cs="Times New Roman"/>
        <w:u w:val="single"/>
      </w:rPr>
      <w:t>6</w:t>
    </w:r>
    <w:r>
      <w:rPr>
        <w:rFonts w:ascii="Times New Roman" w:hAnsi="Times New Roman" w:cs="Times New Roman"/>
        <w:u w:val="single"/>
      </w:rPr>
      <w:t>.0</w:t>
    </w:r>
  </w:p>
  <w:p w14:paraId="24C76DF5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300E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983C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Yjc2M2QxNTVjNjJjY2NjMmFlYjZjNTU5Y2QzOWEifQ=="/>
  </w:docVars>
  <w:rsids>
    <w:rsidRoot w:val="000F493C"/>
    <w:rsid w:val="000F493C"/>
    <w:rsid w:val="001F5A78"/>
    <w:rsid w:val="002E455C"/>
    <w:rsid w:val="00363D8C"/>
    <w:rsid w:val="004724E2"/>
    <w:rsid w:val="00BF2CC8"/>
    <w:rsid w:val="00C72B72"/>
    <w:rsid w:val="00D909A9"/>
    <w:rsid w:val="00DB0D05"/>
    <w:rsid w:val="00EA7BF8"/>
    <w:rsid w:val="0A981059"/>
    <w:rsid w:val="0CFB58CF"/>
    <w:rsid w:val="12B71226"/>
    <w:rsid w:val="1497412F"/>
    <w:rsid w:val="14B1062B"/>
    <w:rsid w:val="1AF20311"/>
    <w:rsid w:val="1FA1139A"/>
    <w:rsid w:val="2A067935"/>
    <w:rsid w:val="3E261EFC"/>
    <w:rsid w:val="3F530F76"/>
    <w:rsid w:val="48E513D3"/>
    <w:rsid w:val="4A954692"/>
    <w:rsid w:val="551A3E74"/>
    <w:rsid w:val="584E2793"/>
    <w:rsid w:val="59282B75"/>
    <w:rsid w:val="59796F2C"/>
    <w:rsid w:val="5E827B70"/>
    <w:rsid w:val="67B81568"/>
    <w:rsid w:val="696C085C"/>
    <w:rsid w:val="69B12712"/>
    <w:rsid w:val="6C537AB1"/>
    <w:rsid w:val="6D875C64"/>
    <w:rsid w:val="707443E8"/>
    <w:rsid w:val="751D64FF"/>
    <w:rsid w:val="765F3CCD"/>
    <w:rsid w:val="7896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277</Characters>
  <Lines>7</Lines>
  <Paragraphs>9</Paragraphs>
  <TotalTime>0</TotalTime>
  <ScaleCrop>false</ScaleCrop>
  <LinksUpToDate>false</LinksUpToDate>
  <CharactersWithSpaces>352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2026-01-05T07:51:00Z</dcterms:created>
  <dcterms:modified xsi:type="dcterms:W3CDTF">2026-01-09T02:46:29Z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eyJoZGlkIjoiM2IxZmQ5MTU4ZTQzYzA2YzE5ZWQ3NzMwZTYyMDEwNzQiLCJ1c2VySWQiOiI3NjMwMjgyOTMifQ==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0484905601A540578FADB7D00F3D6086_12</vt:lpwstr>
  </property>
</Properties>
</file>