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5EEA13">
      <w:pPr>
        <w:spacing w:line="360" w:lineRule="auto"/>
        <w:ind w:left="281" w:hanging="281" w:hangingChars="100"/>
        <w:jc w:val="center"/>
        <w:rPr>
          <w:rFonts w:hint="eastAsia" w:ascii="宋体" w:hAnsi="宋体"/>
          <w:b/>
          <w:sz w:val="28"/>
          <w:szCs w:val="28"/>
        </w:rPr>
      </w:pPr>
      <w:r>
        <w:rPr>
          <w:rFonts w:hint="eastAsia" w:ascii="宋体" w:hAnsi="宋体"/>
          <w:b/>
          <w:sz w:val="28"/>
          <w:szCs w:val="28"/>
        </w:rPr>
        <w:t>结题报告</w:t>
      </w:r>
    </w:p>
    <w:p w14:paraId="1EEBCF1C">
      <w:pPr>
        <w:spacing w:line="360" w:lineRule="auto"/>
        <w:ind w:left="211" w:hanging="211" w:hangingChars="100"/>
        <w:rPr>
          <w:rFonts w:hint="eastAsia" w:ascii="宋体" w:hAnsi="宋体"/>
          <w:b/>
        </w:rPr>
      </w:pPr>
      <w:r>
        <w:rPr>
          <w:rFonts w:hint="eastAsia" w:ascii="宋体" w:hAnsi="宋体"/>
          <w:b/>
        </w:rPr>
        <w:t xml:space="preserve">请在适当项目内打勾“√”      </w:t>
      </w:r>
    </w:p>
    <w:tbl>
      <w:tblPr>
        <w:tblStyle w:val="5"/>
        <w:tblW w:w="7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6"/>
        <w:gridCol w:w="2073"/>
        <w:gridCol w:w="2220"/>
        <w:gridCol w:w="1466"/>
      </w:tblGrid>
      <w:tr w14:paraId="71E63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2146" w:type="dxa"/>
          </w:tcPr>
          <w:p w14:paraId="0FF25701">
            <w:pPr>
              <w:spacing w:line="360" w:lineRule="auto"/>
              <w:jc w:val="center"/>
              <w:rPr>
                <w:rFonts w:hint="eastAsia" w:ascii="宋体" w:hAnsi="宋体"/>
              </w:rPr>
            </w:pPr>
            <w:r>
              <w:rPr>
                <w:rFonts w:hint="eastAsia" w:ascii="宋体" w:hAnsi="宋体"/>
              </w:rPr>
              <w:t>项    目</w:t>
            </w:r>
          </w:p>
        </w:tc>
        <w:tc>
          <w:tcPr>
            <w:tcW w:w="5759" w:type="dxa"/>
            <w:gridSpan w:val="3"/>
          </w:tcPr>
          <w:p w14:paraId="3930C2A2">
            <w:pPr>
              <w:spacing w:line="360" w:lineRule="auto"/>
              <w:rPr>
                <w:rFonts w:hint="eastAsia" w:ascii="宋体" w:hAnsi="宋体"/>
              </w:rPr>
            </w:pPr>
          </w:p>
        </w:tc>
      </w:tr>
      <w:tr w14:paraId="704EE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2146" w:type="dxa"/>
          </w:tcPr>
          <w:p w14:paraId="6074CA99">
            <w:pPr>
              <w:spacing w:line="360" w:lineRule="auto"/>
              <w:jc w:val="center"/>
              <w:rPr>
                <w:rFonts w:hint="eastAsia" w:ascii="宋体" w:hAnsi="宋体"/>
              </w:rPr>
            </w:pPr>
            <w:r>
              <w:rPr>
                <w:rFonts w:hint="eastAsia" w:ascii="宋体" w:hAnsi="宋体"/>
              </w:rPr>
              <w:t>申办单位</w:t>
            </w:r>
          </w:p>
        </w:tc>
        <w:tc>
          <w:tcPr>
            <w:tcW w:w="5759" w:type="dxa"/>
            <w:gridSpan w:val="3"/>
          </w:tcPr>
          <w:p w14:paraId="4B4C23A9">
            <w:pPr>
              <w:spacing w:line="360" w:lineRule="auto"/>
              <w:rPr>
                <w:rFonts w:hint="eastAsia" w:ascii="宋体" w:hAnsi="宋体"/>
              </w:rPr>
            </w:pPr>
          </w:p>
        </w:tc>
      </w:tr>
      <w:tr w14:paraId="582D1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2146" w:type="dxa"/>
          </w:tcPr>
          <w:p w14:paraId="341021EE">
            <w:pPr>
              <w:spacing w:line="360" w:lineRule="auto"/>
              <w:jc w:val="center"/>
              <w:rPr>
                <w:rFonts w:hint="eastAsia" w:ascii="宋体" w:hAnsi="宋体"/>
              </w:rPr>
            </w:pPr>
            <w:r>
              <w:rPr>
                <w:rFonts w:hint="eastAsia" w:ascii="宋体" w:hAnsi="宋体"/>
              </w:rPr>
              <w:t>方案版本号</w:t>
            </w:r>
          </w:p>
        </w:tc>
        <w:tc>
          <w:tcPr>
            <w:tcW w:w="2073" w:type="dxa"/>
          </w:tcPr>
          <w:p w14:paraId="7E1D52D0">
            <w:pPr>
              <w:spacing w:line="360" w:lineRule="auto"/>
              <w:rPr>
                <w:rFonts w:hint="eastAsia" w:ascii="宋体" w:hAnsi="宋体"/>
              </w:rPr>
            </w:pPr>
          </w:p>
        </w:tc>
        <w:tc>
          <w:tcPr>
            <w:tcW w:w="2220" w:type="dxa"/>
          </w:tcPr>
          <w:p w14:paraId="261E43B6">
            <w:pPr>
              <w:spacing w:line="360" w:lineRule="auto"/>
              <w:jc w:val="center"/>
              <w:rPr>
                <w:rFonts w:hint="eastAsia" w:ascii="宋体" w:hAnsi="宋体"/>
              </w:rPr>
            </w:pPr>
            <w:r>
              <w:rPr>
                <w:rFonts w:hint="eastAsia" w:ascii="宋体" w:hAnsi="宋体"/>
              </w:rPr>
              <w:t>方案版本日期</w:t>
            </w:r>
          </w:p>
        </w:tc>
        <w:tc>
          <w:tcPr>
            <w:tcW w:w="1466" w:type="dxa"/>
          </w:tcPr>
          <w:p w14:paraId="6CA47CCD">
            <w:pPr>
              <w:spacing w:line="360" w:lineRule="auto"/>
              <w:rPr>
                <w:rFonts w:hint="eastAsia" w:ascii="宋体" w:hAnsi="宋体"/>
              </w:rPr>
            </w:pPr>
          </w:p>
        </w:tc>
      </w:tr>
      <w:tr w14:paraId="2BAEB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2146" w:type="dxa"/>
          </w:tcPr>
          <w:p w14:paraId="1A398734">
            <w:pPr>
              <w:spacing w:line="360" w:lineRule="auto"/>
              <w:jc w:val="center"/>
              <w:rPr>
                <w:rFonts w:hint="eastAsia" w:ascii="宋体" w:hAnsi="宋体"/>
              </w:rPr>
            </w:pPr>
            <w:r>
              <w:rPr>
                <w:rFonts w:hint="eastAsia" w:ascii="宋体" w:hAnsi="宋体"/>
              </w:rPr>
              <w:t>知情同意书版本号</w:t>
            </w:r>
          </w:p>
        </w:tc>
        <w:tc>
          <w:tcPr>
            <w:tcW w:w="2073" w:type="dxa"/>
          </w:tcPr>
          <w:p w14:paraId="4A95C7CA">
            <w:pPr>
              <w:spacing w:line="360" w:lineRule="auto"/>
              <w:rPr>
                <w:rFonts w:hint="eastAsia" w:ascii="宋体" w:hAnsi="宋体"/>
              </w:rPr>
            </w:pPr>
          </w:p>
        </w:tc>
        <w:tc>
          <w:tcPr>
            <w:tcW w:w="2220" w:type="dxa"/>
          </w:tcPr>
          <w:p w14:paraId="1AA47398">
            <w:pPr>
              <w:spacing w:line="360" w:lineRule="auto"/>
              <w:jc w:val="center"/>
              <w:rPr>
                <w:rFonts w:hint="eastAsia" w:ascii="宋体" w:hAnsi="宋体"/>
              </w:rPr>
            </w:pPr>
            <w:r>
              <w:rPr>
                <w:rFonts w:hint="eastAsia" w:ascii="宋体" w:hAnsi="宋体"/>
              </w:rPr>
              <w:t>知情同意书版本日期</w:t>
            </w:r>
          </w:p>
        </w:tc>
        <w:tc>
          <w:tcPr>
            <w:tcW w:w="1466" w:type="dxa"/>
          </w:tcPr>
          <w:p w14:paraId="46B8484E">
            <w:pPr>
              <w:spacing w:line="360" w:lineRule="auto"/>
              <w:rPr>
                <w:rFonts w:hint="eastAsia" w:ascii="宋体" w:hAnsi="宋体"/>
              </w:rPr>
            </w:pPr>
          </w:p>
        </w:tc>
      </w:tr>
      <w:tr w14:paraId="03940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2146" w:type="dxa"/>
          </w:tcPr>
          <w:p w14:paraId="37A47A12">
            <w:pPr>
              <w:spacing w:line="360" w:lineRule="auto"/>
              <w:jc w:val="center"/>
              <w:rPr>
                <w:rFonts w:hint="eastAsia" w:ascii="宋体" w:hAnsi="宋体"/>
              </w:rPr>
            </w:pPr>
            <w:r>
              <w:rPr>
                <w:rFonts w:hint="eastAsia" w:ascii="宋体" w:hAnsi="宋体"/>
              </w:rPr>
              <w:t>主要研究者</w:t>
            </w:r>
          </w:p>
        </w:tc>
        <w:tc>
          <w:tcPr>
            <w:tcW w:w="5759" w:type="dxa"/>
            <w:gridSpan w:val="3"/>
          </w:tcPr>
          <w:p w14:paraId="1CEC890C">
            <w:pPr>
              <w:spacing w:line="360" w:lineRule="auto"/>
              <w:rPr>
                <w:rFonts w:hint="eastAsia" w:ascii="宋体" w:hAnsi="宋体"/>
              </w:rPr>
            </w:pPr>
          </w:p>
        </w:tc>
      </w:tr>
    </w:tbl>
    <w:p w14:paraId="79D75A51">
      <w:pPr>
        <w:spacing w:line="220" w:lineRule="atLeast"/>
      </w:pPr>
      <w:bookmarkStart w:id="0" w:name="_GoBack"/>
      <w:bookmarkEnd w:id="0"/>
    </w:p>
    <w:p w14:paraId="04E75850">
      <w:pPr>
        <w:pStyle w:val="10"/>
        <w:numPr>
          <w:ilvl w:val="0"/>
          <w:numId w:val="1"/>
        </w:numPr>
        <w:spacing w:before="240"/>
        <w:ind w:firstLineChars="0"/>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试验参与者信息</w:t>
      </w:r>
    </w:p>
    <w:tbl>
      <w:tblPr>
        <w:tblStyle w:val="6"/>
        <w:tblW w:w="7991" w:type="dxa"/>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
        <w:gridCol w:w="5224"/>
        <w:gridCol w:w="2441"/>
      </w:tblGrid>
      <w:tr w14:paraId="7E3B4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6" w:type="dxa"/>
            <w:vAlign w:val="center"/>
          </w:tcPr>
          <w:p w14:paraId="6FA6C19B">
            <w:pPr>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1</w:t>
            </w:r>
          </w:p>
        </w:tc>
        <w:tc>
          <w:tcPr>
            <w:tcW w:w="5644" w:type="dxa"/>
            <w:vAlign w:val="center"/>
          </w:tcPr>
          <w:p w14:paraId="2B8ACC45">
            <w:pPr>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合同签署</w:t>
            </w:r>
            <w:r>
              <w:rPr>
                <w:rFonts w:asciiTheme="minorEastAsia" w:hAnsiTheme="minorEastAsia" w:eastAsiaTheme="minorEastAsia" w:cstheme="minorBidi"/>
                <w:szCs w:val="21"/>
              </w:rPr>
              <w:t>例数</w:t>
            </w:r>
          </w:p>
        </w:tc>
        <w:tc>
          <w:tcPr>
            <w:tcW w:w="2021" w:type="dxa"/>
            <w:vAlign w:val="center"/>
          </w:tcPr>
          <w:p w14:paraId="4285C74F">
            <w:pPr>
              <w:spacing w:line="220" w:lineRule="atLeast"/>
              <w:ind w:right="440" w:firstLine="1575" w:firstLineChars="750"/>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例</w:t>
            </w:r>
          </w:p>
        </w:tc>
      </w:tr>
      <w:tr w14:paraId="701A1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6" w:type="dxa"/>
            <w:vAlign w:val="center"/>
          </w:tcPr>
          <w:p w14:paraId="11F83618">
            <w:pPr>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2</w:t>
            </w:r>
          </w:p>
        </w:tc>
        <w:tc>
          <w:tcPr>
            <w:tcW w:w="5644" w:type="dxa"/>
            <w:vAlign w:val="center"/>
          </w:tcPr>
          <w:p w14:paraId="15E08D95">
            <w:pPr>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筛选</w:t>
            </w:r>
            <w:r>
              <w:rPr>
                <w:rFonts w:asciiTheme="minorEastAsia" w:hAnsiTheme="minorEastAsia" w:eastAsiaTheme="minorEastAsia" w:cstheme="minorBidi"/>
                <w:szCs w:val="21"/>
              </w:rPr>
              <w:t>例数</w:t>
            </w:r>
          </w:p>
        </w:tc>
        <w:tc>
          <w:tcPr>
            <w:tcW w:w="2021" w:type="dxa"/>
            <w:vAlign w:val="center"/>
          </w:tcPr>
          <w:p w14:paraId="59259924">
            <w:pPr>
              <w:spacing w:line="220" w:lineRule="atLeast"/>
              <w:ind w:right="440" w:firstLine="1575" w:firstLineChars="750"/>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例</w:t>
            </w:r>
          </w:p>
        </w:tc>
      </w:tr>
      <w:tr w14:paraId="1D8E4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6" w:type="dxa"/>
            <w:vAlign w:val="center"/>
          </w:tcPr>
          <w:p w14:paraId="29B3E28F">
            <w:pPr>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3</w:t>
            </w:r>
          </w:p>
        </w:tc>
        <w:tc>
          <w:tcPr>
            <w:tcW w:w="5644" w:type="dxa"/>
            <w:vAlign w:val="center"/>
          </w:tcPr>
          <w:p w14:paraId="16F7E3BD">
            <w:pPr>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入组例数</w:t>
            </w:r>
          </w:p>
        </w:tc>
        <w:tc>
          <w:tcPr>
            <w:tcW w:w="2021" w:type="dxa"/>
            <w:vAlign w:val="center"/>
          </w:tcPr>
          <w:p w14:paraId="5EED97AC">
            <w:pPr>
              <w:spacing w:line="220" w:lineRule="atLeast"/>
              <w:jc w:val="right"/>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例</w:t>
            </w:r>
          </w:p>
        </w:tc>
      </w:tr>
      <w:tr w14:paraId="63B8C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6" w:type="dxa"/>
            <w:vAlign w:val="center"/>
          </w:tcPr>
          <w:p w14:paraId="20A29C5B">
            <w:pPr>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4</w:t>
            </w:r>
          </w:p>
        </w:tc>
        <w:tc>
          <w:tcPr>
            <w:tcW w:w="5644" w:type="dxa"/>
            <w:vAlign w:val="center"/>
          </w:tcPr>
          <w:p w14:paraId="500A02F8">
            <w:pPr>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完成观察例数</w:t>
            </w:r>
          </w:p>
        </w:tc>
        <w:tc>
          <w:tcPr>
            <w:tcW w:w="2021" w:type="dxa"/>
            <w:vAlign w:val="center"/>
          </w:tcPr>
          <w:p w14:paraId="781DC259">
            <w:pPr>
              <w:spacing w:line="220" w:lineRule="atLeast"/>
              <w:jc w:val="right"/>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例</w:t>
            </w:r>
          </w:p>
        </w:tc>
      </w:tr>
      <w:tr w14:paraId="42C1D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6" w:type="dxa"/>
            <w:vAlign w:val="center"/>
          </w:tcPr>
          <w:p w14:paraId="458AF968">
            <w:pPr>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5</w:t>
            </w:r>
          </w:p>
        </w:tc>
        <w:tc>
          <w:tcPr>
            <w:tcW w:w="5644" w:type="dxa"/>
            <w:vAlign w:val="center"/>
          </w:tcPr>
          <w:p w14:paraId="614D084E">
            <w:pPr>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脱落例数（含提前</w:t>
            </w:r>
            <w:r>
              <w:rPr>
                <w:rFonts w:asciiTheme="minorEastAsia" w:hAnsiTheme="minorEastAsia" w:eastAsiaTheme="minorEastAsia" w:cstheme="minorBidi"/>
                <w:szCs w:val="21"/>
              </w:rPr>
              <w:t>退出</w:t>
            </w:r>
            <w:r>
              <w:rPr>
                <w:rFonts w:hint="eastAsia" w:asciiTheme="minorEastAsia" w:hAnsiTheme="minorEastAsia" w:eastAsiaTheme="minorEastAsia" w:cstheme="minorBidi"/>
                <w:szCs w:val="21"/>
              </w:rPr>
              <w:t>、</w:t>
            </w:r>
            <w:r>
              <w:rPr>
                <w:rFonts w:asciiTheme="minorEastAsia" w:hAnsiTheme="minorEastAsia" w:eastAsiaTheme="minorEastAsia" w:cstheme="minorBidi"/>
                <w:szCs w:val="21"/>
              </w:rPr>
              <w:t>失访等）</w:t>
            </w:r>
          </w:p>
        </w:tc>
        <w:tc>
          <w:tcPr>
            <w:tcW w:w="2021" w:type="dxa"/>
            <w:vAlign w:val="center"/>
          </w:tcPr>
          <w:p w14:paraId="6C764C10">
            <w:pPr>
              <w:spacing w:line="220" w:lineRule="atLeast"/>
              <w:jc w:val="right"/>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例</w:t>
            </w:r>
          </w:p>
        </w:tc>
      </w:tr>
    </w:tbl>
    <w:p w14:paraId="62D92051">
      <w:pPr>
        <w:pStyle w:val="10"/>
        <w:numPr>
          <w:ilvl w:val="0"/>
          <w:numId w:val="1"/>
        </w:numPr>
        <w:spacing w:before="240" w:line="220" w:lineRule="atLeast"/>
        <w:ind w:firstLineChars="0"/>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研究总情况</w:t>
      </w:r>
    </w:p>
    <w:tbl>
      <w:tblPr>
        <w:tblStyle w:val="6"/>
        <w:tblW w:w="793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3"/>
        <w:gridCol w:w="4395"/>
        <w:gridCol w:w="1701"/>
      </w:tblGrid>
      <w:tr w14:paraId="10AD0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43" w:type="dxa"/>
            <w:vAlign w:val="center"/>
          </w:tcPr>
          <w:p w14:paraId="7FE13B20">
            <w:pPr>
              <w:pStyle w:val="10"/>
              <w:spacing w:line="220" w:lineRule="atLeast"/>
              <w:ind w:firstLine="0" w:firstLineChars="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研究启动日期</w:t>
            </w:r>
          </w:p>
        </w:tc>
        <w:tc>
          <w:tcPr>
            <w:tcW w:w="6096" w:type="dxa"/>
            <w:gridSpan w:val="2"/>
            <w:vAlign w:val="center"/>
          </w:tcPr>
          <w:p w14:paraId="2C097E1E">
            <w:pPr>
              <w:pStyle w:val="10"/>
              <w:spacing w:line="220" w:lineRule="atLeast"/>
              <w:ind w:firstLine="0" w:firstLineChars="0"/>
              <w:rPr>
                <w:rFonts w:hint="eastAsia" w:asciiTheme="minorEastAsia" w:hAnsiTheme="minorEastAsia" w:eastAsiaTheme="minorEastAsia"/>
                <w:sz w:val="21"/>
                <w:szCs w:val="21"/>
              </w:rPr>
            </w:pPr>
          </w:p>
        </w:tc>
      </w:tr>
      <w:tr w14:paraId="3F9C4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8" w:type="dxa"/>
            <w:gridSpan w:val="2"/>
            <w:vAlign w:val="center"/>
          </w:tcPr>
          <w:p w14:paraId="6837807C">
            <w:pPr>
              <w:pStyle w:val="10"/>
              <w:spacing w:line="220" w:lineRule="atLeast"/>
              <w:ind w:firstLine="0" w:firstLineChars="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第一例</w:t>
            </w:r>
            <w:r>
              <w:rPr>
                <w:rFonts w:asciiTheme="minorEastAsia" w:hAnsiTheme="minorEastAsia" w:eastAsiaTheme="minorEastAsia"/>
                <w:sz w:val="21"/>
                <w:szCs w:val="21"/>
              </w:rPr>
              <w:t>试验参与者签署知情同意时间</w:t>
            </w:r>
          </w:p>
        </w:tc>
        <w:tc>
          <w:tcPr>
            <w:tcW w:w="1701" w:type="dxa"/>
            <w:vAlign w:val="center"/>
          </w:tcPr>
          <w:p w14:paraId="1E1C8E75">
            <w:pPr>
              <w:pStyle w:val="10"/>
              <w:spacing w:line="220" w:lineRule="atLeast"/>
              <w:ind w:firstLine="0" w:firstLineChars="0"/>
              <w:rPr>
                <w:rFonts w:hint="eastAsia" w:asciiTheme="minorEastAsia" w:hAnsiTheme="minorEastAsia" w:eastAsiaTheme="minorEastAsia"/>
                <w:sz w:val="21"/>
                <w:szCs w:val="21"/>
              </w:rPr>
            </w:pPr>
          </w:p>
        </w:tc>
      </w:tr>
      <w:tr w14:paraId="4A226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8" w:type="dxa"/>
            <w:gridSpan w:val="2"/>
            <w:vAlign w:val="center"/>
          </w:tcPr>
          <w:p w14:paraId="0C4E780B">
            <w:pPr>
              <w:pStyle w:val="10"/>
              <w:spacing w:line="220" w:lineRule="atLeast"/>
              <w:ind w:firstLine="0" w:firstLineChars="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最后一例试验参与者出组时间</w:t>
            </w:r>
          </w:p>
        </w:tc>
        <w:tc>
          <w:tcPr>
            <w:tcW w:w="1701" w:type="dxa"/>
            <w:vAlign w:val="center"/>
          </w:tcPr>
          <w:p w14:paraId="6046C6B6">
            <w:pPr>
              <w:pStyle w:val="10"/>
              <w:spacing w:line="220" w:lineRule="atLeast"/>
              <w:ind w:firstLine="0" w:firstLineChars="0"/>
              <w:rPr>
                <w:rFonts w:hint="eastAsia" w:asciiTheme="minorEastAsia" w:hAnsiTheme="minorEastAsia" w:eastAsiaTheme="minorEastAsia"/>
                <w:sz w:val="21"/>
                <w:szCs w:val="21"/>
              </w:rPr>
            </w:pPr>
          </w:p>
        </w:tc>
      </w:tr>
      <w:tr w14:paraId="51ADE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8" w:type="dxa"/>
            <w:gridSpan w:val="2"/>
            <w:vAlign w:val="center"/>
          </w:tcPr>
          <w:p w14:paraId="1A0F770A">
            <w:pPr>
              <w:pStyle w:val="10"/>
              <w:spacing w:line="220" w:lineRule="atLeast"/>
              <w:ind w:firstLine="0" w:firstLineChars="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研究结束前是否已全部解决影响试验参与者安全、权益及健康的问题</w:t>
            </w:r>
          </w:p>
        </w:tc>
        <w:tc>
          <w:tcPr>
            <w:tcW w:w="1701" w:type="dxa"/>
            <w:vAlign w:val="center"/>
          </w:tcPr>
          <w:p w14:paraId="594B9173">
            <w:pPr>
              <w:pStyle w:val="10"/>
              <w:spacing w:line="220" w:lineRule="atLeast"/>
              <w:ind w:firstLine="0" w:firstLineChars="0"/>
              <w:jc w:val="center"/>
              <w:rPr>
                <w:rFonts w:hint="eastAsia" w:asciiTheme="minorEastAsia" w:hAnsiTheme="minorEastAsia" w:eastAsiaTheme="minorEastAsia"/>
                <w:sz w:val="21"/>
                <w:szCs w:val="21"/>
              </w:rPr>
            </w:pPr>
            <w:r>
              <w:rPr>
                <w:rFonts w:hint="eastAsia" w:ascii="宋体" w:hAnsi="宋体"/>
              </w:rPr>
              <w:t>口</w:t>
            </w:r>
            <w:r>
              <w:rPr>
                <w:rFonts w:hint="eastAsia" w:asciiTheme="minorEastAsia" w:hAnsiTheme="minorEastAsia" w:eastAsiaTheme="minorEastAsia"/>
                <w:sz w:val="21"/>
                <w:szCs w:val="21"/>
              </w:rPr>
              <w:t xml:space="preserve">是  </w:t>
            </w:r>
            <w:r>
              <w:rPr>
                <w:rFonts w:hint="eastAsia" w:ascii="宋体" w:hAnsi="宋体"/>
              </w:rPr>
              <w:t>口</w:t>
            </w:r>
            <w:r>
              <w:rPr>
                <w:rFonts w:hint="eastAsia" w:asciiTheme="minorEastAsia" w:hAnsiTheme="minorEastAsia" w:eastAsiaTheme="minorEastAsia"/>
                <w:sz w:val="21"/>
                <w:szCs w:val="21"/>
              </w:rPr>
              <w:t>否</w:t>
            </w:r>
          </w:p>
        </w:tc>
      </w:tr>
      <w:tr w14:paraId="77C52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39" w:type="dxa"/>
            <w:gridSpan w:val="3"/>
            <w:vAlign w:val="center"/>
          </w:tcPr>
          <w:p w14:paraId="2E5A5922">
            <w:pPr>
              <w:spacing w:line="220" w:lineRule="atLeast"/>
              <w:rPr>
                <w:rFonts w:hint="eastAsia" w:ascii="宋体" w:hAnsi="宋体" w:eastAsia="微软雅黑" w:cstheme="minorBidi"/>
              </w:rPr>
            </w:pPr>
            <w:r>
              <w:rPr>
                <w:rFonts w:hint="eastAsia" w:ascii="宋体" w:hAnsi="宋体" w:eastAsia="微软雅黑" w:cstheme="minorBidi"/>
                <w:color w:val="000000"/>
                <w:szCs w:val="21"/>
              </w:rPr>
              <w:t>（若否，请说明原因）</w:t>
            </w:r>
          </w:p>
        </w:tc>
      </w:tr>
    </w:tbl>
    <w:p w14:paraId="3A2C802C">
      <w:pPr>
        <w:pStyle w:val="10"/>
        <w:spacing w:line="220" w:lineRule="atLeast"/>
        <w:ind w:left="420" w:firstLine="0" w:firstLineChars="0"/>
        <w:rPr>
          <w:rFonts w:hint="eastAsia" w:asciiTheme="minorEastAsia" w:hAnsiTheme="minorEastAsia" w:eastAsiaTheme="minorEastAsia"/>
          <w:b/>
          <w:sz w:val="21"/>
          <w:szCs w:val="21"/>
        </w:rPr>
      </w:pPr>
    </w:p>
    <w:p w14:paraId="32D5D0BE">
      <w:pPr>
        <w:pStyle w:val="10"/>
        <w:numPr>
          <w:ilvl w:val="0"/>
          <w:numId w:val="1"/>
        </w:numPr>
        <w:spacing w:line="220" w:lineRule="atLeast"/>
        <w:ind w:firstLineChars="0"/>
        <w:rPr>
          <w:rFonts w:hint="eastAsia" w:asciiTheme="minorEastAsia" w:hAnsiTheme="minorEastAsia" w:eastAsiaTheme="minorEastAsia"/>
          <w:b/>
          <w:sz w:val="21"/>
          <w:szCs w:val="21"/>
        </w:rPr>
      </w:pPr>
      <w:r>
        <w:rPr>
          <w:rFonts w:hint="eastAsia" w:ascii="宋体" w:hAnsi="宋体" w:eastAsia="宋体"/>
          <w:b/>
          <w:sz w:val="21"/>
          <w:szCs w:val="21"/>
        </w:rPr>
        <w:t>药物临床试验可疑且非预期严重不良反应或医疗器械临床试验严重不良事件，或方案规定必须报告的重要医学事件</w:t>
      </w:r>
      <w:r>
        <w:rPr>
          <w:rFonts w:hint="eastAsia" w:asciiTheme="minorEastAsia" w:hAnsiTheme="minorEastAsia" w:eastAsiaTheme="minorEastAsia"/>
          <w:b/>
          <w:sz w:val="21"/>
          <w:szCs w:val="21"/>
        </w:rPr>
        <w:t>（</w:t>
      </w:r>
      <w:r>
        <w:rPr>
          <w:rFonts w:hint="eastAsia" w:ascii="宋体" w:hAnsi="宋体"/>
        </w:rPr>
        <w:t>口</w:t>
      </w:r>
      <w:r>
        <w:rPr>
          <w:rFonts w:hint="eastAsia" w:asciiTheme="minorEastAsia" w:hAnsiTheme="minorEastAsia" w:eastAsiaTheme="minorEastAsia"/>
          <w:b/>
          <w:sz w:val="21"/>
          <w:szCs w:val="21"/>
        </w:rPr>
        <w:t>未发生）</w:t>
      </w:r>
    </w:p>
    <w:tbl>
      <w:tblPr>
        <w:tblStyle w:val="5"/>
        <w:tblW w:w="7990"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
        <w:gridCol w:w="7664"/>
      </w:tblGrid>
      <w:tr w14:paraId="7045A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6" w:type="dxa"/>
            <w:vAlign w:val="center"/>
          </w:tcPr>
          <w:p w14:paraId="2A3E7688">
            <w:pPr>
              <w:rPr>
                <w:rFonts w:hint="eastAsia" w:ascii="宋体" w:hAnsi="宋体"/>
                <w:sz w:val="22"/>
                <w:szCs w:val="21"/>
              </w:rPr>
            </w:pPr>
          </w:p>
        </w:tc>
        <w:tc>
          <w:tcPr>
            <w:tcW w:w="7664" w:type="dxa"/>
            <w:vAlign w:val="center"/>
          </w:tcPr>
          <w:p w14:paraId="4EA985D2">
            <w:pPr>
              <w:rPr>
                <w:rFonts w:hint="eastAsia" w:ascii="宋体" w:hAnsi="宋体"/>
                <w:sz w:val="22"/>
                <w:szCs w:val="21"/>
              </w:rPr>
            </w:pPr>
            <w:r>
              <w:rPr>
                <w:rFonts w:hint="eastAsia" w:ascii="宋体" w:hAnsi="宋体"/>
                <w:sz w:val="22"/>
                <w:szCs w:val="21"/>
              </w:rPr>
              <w:t>情况描述</w:t>
            </w:r>
          </w:p>
        </w:tc>
      </w:tr>
      <w:tr w14:paraId="02859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6" w:type="dxa"/>
            <w:vAlign w:val="center"/>
          </w:tcPr>
          <w:p w14:paraId="34899453">
            <w:pPr>
              <w:rPr>
                <w:rFonts w:hint="eastAsia" w:ascii="宋体" w:hAnsi="宋体"/>
                <w:sz w:val="22"/>
                <w:szCs w:val="21"/>
              </w:rPr>
            </w:pPr>
            <w:r>
              <w:rPr>
                <w:rFonts w:hint="eastAsia" w:ascii="宋体" w:hAnsi="宋体"/>
                <w:sz w:val="22"/>
                <w:szCs w:val="21"/>
              </w:rPr>
              <w:t>1</w:t>
            </w:r>
          </w:p>
        </w:tc>
        <w:tc>
          <w:tcPr>
            <w:tcW w:w="7664" w:type="dxa"/>
            <w:vAlign w:val="center"/>
          </w:tcPr>
          <w:p w14:paraId="44629F97">
            <w:pPr>
              <w:rPr>
                <w:rFonts w:hint="eastAsia" w:ascii="宋体" w:hAnsi="宋体"/>
                <w:sz w:val="22"/>
                <w:szCs w:val="21"/>
              </w:rPr>
            </w:pPr>
          </w:p>
        </w:tc>
      </w:tr>
      <w:tr w14:paraId="7B6AC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6" w:type="dxa"/>
            <w:vAlign w:val="center"/>
          </w:tcPr>
          <w:p w14:paraId="4BB88C3C">
            <w:pPr>
              <w:rPr>
                <w:rFonts w:hint="eastAsia" w:ascii="宋体" w:hAnsi="宋体"/>
                <w:sz w:val="22"/>
                <w:szCs w:val="21"/>
              </w:rPr>
            </w:pPr>
            <w:r>
              <w:rPr>
                <w:rFonts w:hint="eastAsia" w:ascii="宋体" w:hAnsi="宋体"/>
                <w:sz w:val="22"/>
                <w:szCs w:val="21"/>
              </w:rPr>
              <w:t>2</w:t>
            </w:r>
          </w:p>
        </w:tc>
        <w:tc>
          <w:tcPr>
            <w:tcW w:w="7664" w:type="dxa"/>
            <w:vAlign w:val="center"/>
          </w:tcPr>
          <w:p w14:paraId="6A89D369">
            <w:pPr>
              <w:rPr>
                <w:rFonts w:hint="eastAsia" w:ascii="宋体" w:hAnsi="宋体"/>
                <w:sz w:val="22"/>
                <w:szCs w:val="21"/>
              </w:rPr>
            </w:pPr>
          </w:p>
        </w:tc>
      </w:tr>
      <w:tr w14:paraId="70E96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6" w:type="dxa"/>
            <w:vAlign w:val="center"/>
          </w:tcPr>
          <w:p w14:paraId="2ABE0A00">
            <w:pPr>
              <w:rPr>
                <w:rFonts w:hint="eastAsia" w:ascii="宋体" w:hAnsi="宋体"/>
                <w:sz w:val="22"/>
                <w:szCs w:val="21"/>
              </w:rPr>
            </w:pPr>
            <w:r>
              <w:rPr>
                <w:rFonts w:hint="eastAsia" w:ascii="宋体" w:hAnsi="宋体"/>
                <w:sz w:val="22"/>
                <w:szCs w:val="21"/>
              </w:rPr>
              <w:t>3</w:t>
            </w:r>
          </w:p>
        </w:tc>
        <w:tc>
          <w:tcPr>
            <w:tcW w:w="7664" w:type="dxa"/>
            <w:vAlign w:val="center"/>
          </w:tcPr>
          <w:p w14:paraId="6D677000">
            <w:pPr>
              <w:rPr>
                <w:rFonts w:hint="eastAsia" w:ascii="宋体" w:hAnsi="宋体"/>
                <w:sz w:val="22"/>
                <w:szCs w:val="21"/>
              </w:rPr>
            </w:pPr>
          </w:p>
        </w:tc>
      </w:tr>
      <w:tr w14:paraId="5228B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6" w:type="dxa"/>
            <w:vAlign w:val="center"/>
          </w:tcPr>
          <w:p w14:paraId="403C2214">
            <w:pPr>
              <w:rPr>
                <w:rFonts w:hint="eastAsia" w:ascii="宋体" w:hAnsi="宋体"/>
                <w:sz w:val="22"/>
                <w:szCs w:val="21"/>
              </w:rPr>
            </w:pPr>
            <w:r>
              <w:rPr>
                <w:rFonts w:hint="eastAsia" w:ascii="宋体" w:hAnsi="宋体"/>
                <w:sz w:val="22"/>
                <w:szCs w:val="21"/>
              </w:rPr>
              <w:t>4</w:t>
            </w:r>
          </w:p>
        </w:tc>
        <w:tc>
          <w:tcPr>
            <w:tcW w:w="7664" w:type="dxa"/>
            <w:vAlign w:val="center"/>
          </w:tcPr>
          <w:p w14:paraId="7C458D96">
            <w:pPr>
              <w:rPr>
                <w:rFonts w:hint="eastAsia" w:ascii="宋体" w:hAnsi="宋体"/>
                <w:sz w:val="22"/>
                <w:szCs w:val="21"/>
              </w:rPr>
            </w:pPr>
          </w:p>
        </w:tc>
      </w:tr>
      <w:tr w14:paraId="6A863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26" w:type="dxa"/>
            <w:vAlign w:val="center"/>
          </w:tcPr>
          <w:p w14:paraId="7D0A46F9">
            <w:pPr>
              <w:rPr>
                <w:rFonts w:hint="eastAsia" w:ascii="宋体" w:hAnsi="宋体"/>
                <w:sz w:val="22"/>
                <w:szCs w:val="21"/>
              </w:rPr>
            </w:pPr>
            <w:r>
              <w:rPr>
                <w:rFonts w:hint="eastAsia" w:ascii="宋体" w:hAnsi="宋体"/>
                <w:sz w:val="22"/>
                <w:szCs w:val="21"/>
              </w:rPr>
              <w:t>5</w:t>
            </w:r>
          </w:p>
        </w:tc>
        <w:tc>
          <w:tcPr>
            <w:tcW w:w="7664" w:type="dxa"/>
            <w:vAlign w:val="center"/>
          </w:tcPr>
          <w:p w14:paraId="13E5AFBC">
            <w:pPr>
              <w:rPr>
                <w:rFonts w:hint="eastAsia" w:ascii="宋体" w:hAnsi="宋体"/>
                <w:sz w:val="22"/>
                <w:szCs w:val="21"/>
              </w:rPr>
            </w:pPr>
          </w:p>
        </w:tc>
      </w:tr>
    </w:tbl>
    <w:p w14:paraId="373498EA">
      <w:pPr>
        <w:spacing w:line="220" w:lineRule="atLeast"/>
        <w:rPr>
          <w:rFonts w:hint="eastAsia" w:asciiTheme="minorEastAsia" w:hAnsiTheme="minorEastAsia" w:eastAsiaTheme="minorEastAsia"/>
          <w:b/>
          <w:szCs w:val="21"/>
        </w:rPr>
      </w:pPr>
    </w:p>
    <w:p w14:paraId="57E41644">
      <w:pPr>
        <w:pStyle w:val="10"/>
        <w:numPr>
          <w:ilvl w:val="0"/>
          <w:numId w:val="1"/>
        </w:numPr>
        <w:spacing w:line="220" w:lineRule="atLeast"/>
        <w:ind w:firstLineChars="0"/>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方案偏离</w:t>
      </w:r>
      <w:r>
        <w:rPr>
          <w:rFonts w:asciiTheme="minorEastAsia" w:hAnsiTheme="minorEastAsia" w:eastAsiaTheme="minorEastAsia"/>
          <w:b/>
          <w:sz w:val="21"/>
          <w:szCs w:val="21"/>
        </w:rPr>
        <w:t>详情</w:t>
      </w:r>
      <w:r>
        <w:rPr>
          <w:rFonts w:hint="eastAsia" w:asciiTheme="minorEastAsia" w:hAnsiTheme="minorEastAsia" w:eastAsiaTheme="minorEastAsia"/>
          <w:b/>
          <w:sz w:val="21"/>
          <w:szCs w:val="21"/>
        </w:rPr>
        <w:t>（</w:t>
      </w:r>
      <w:r>
        <w:rPr>
          <w:rFonts w:hint="eastAsia" w:ascii="宋体" w:hAnsi="宋体"/>
        </w:rPr>
        <w:t>口</w:t>
      </w:r>
      <w:r>
        <w:rPr>
          <w:rFonts w:hint="eastAsia" w:asciiTheme="minorEastAsia" w:hAnsiTheme="minorEastAsia" w:eastAsiaTheme="minorEastAsia"/>
          <w:b/>
          <w:sz w:val="21"/>
          <w:szCs w:val="21"/>
        </w:rPr>
        <w:t>未发生）</w:t>
      </w:r>
    </w:p>
    <w:tbl>
      <w:tblPr>
        <w:tblStyle w:val="5"/>
        <w:tblW w:w="81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8"/>
        <w:gridCol w:w="7671"/>
      </w:tblGrid>
      <w:tr w14:paraId="0A40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448" w:type="dxa"/>
            <w:vAlign w:val="center"/>
          </w:tcPr>
          <w:p w14:paraId="505D2DE1">
            <w:pPr>
              <w:pStyle w:val="10"/>
              <w:spacing w:line="220" w:lineRule="atLeast"/>
              <w:ind w:firstLine="0" w:firstLineChars="0"/>
              <w:rPr>
                <w:rFonts w:hint="eastAsia" w:ascii="宋体" w:hAnsi="宋体" w:eastAsia="宋体"/>
                <w:sz w:val="21"/>
                <w:szCs w:val="21"/>
              </w:rPr>
            </w:pPr>
          </w:p>
        </w:tc>
        <w:tc>
          <w:tcPr>
            <w:tcW w:w="7671" w:type="dxa"/>
            <w:vAlign w:val="center"/>
          </w:tcPr>
          <w:p w14:paraId="77FD9755">
            <w:pPr>
              <w:pStyle w:val="10"/>
              <w:spacing w:line="220" w:lineRule="atLeast"/>
              <w:ind w:firstLine="0" w:firstLineChars="0"/>
              <w:rPr>
                <w:rFonts w:hint="eastAsia" w:ascii="宋体" w:hAnsi="宋体" w:eastAsia="宋体"/>
                <w:sz w:val="21"/>
                <w:szCs w:val="21"/>
              </w:rPr>
            </w:pPr>
            <w:r>
              <w:rPr>
                <w:rFonts w:hint="eastAsia" w:ascii="宋体" w:hAnsi="宋体" w:eastAsia="宋体"/>
                <w:sz w:val="21"/>
                <w:szCs w:val="21"/>
              </w:rPr>
              <w:t>情况描述</w:t>
            </w:r>
          </w:p>
        </w:tc>
      </w:tr>
      <w:tr w14:paraId="1E2BA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448" w:type="dxa"/>
            <w:vAlign w:val="center"/>
          </w:tcPr>
          <w:p w14:paraId="01622FB3">
            <w:pPr>
              <w:pStyle w:val="10"/>
              <w:spacing w:line="220" w:lineRule="atLeast"/>
              <w:ind w:firstLine="0" w:firstLineChars="0"/>
              <w:rPr>
                <w:rFonts w:hint="eastAsia" w:ascii="宋体" w:hAnsi="宋体" w:eastAsia="宋体"/>
                <w:sz w:val="21"/>
                <w:szCs w:val="21"/>
              </w:rPr>
            </w:pPr>
            <w:r>
              <w:rPr>
                <w:rFonts w:hint="eastAsia" w:ascii="宋体" w:hAnsi="宋体" w:eastAsia="宋体"/>
                <w:sz w:val="21"/>
                <w:szCs w:val="21"/>
              </w:rPr>
              <w:t>1</w:t>
            </w:r>
          </w:p>
        </w:tc>
        <w:tc>
          <w:tcPr>
            <w:tcW w:w="7671" w:type="dxa"/>
            <w:vAlign w:val="center"/>
          </w:tcPr>
          <w:p w14:paraId="2102E6D4">
            <w:pPr>
              <w:pStyle w:val="10"/>
              <w:spacing w:line="220" w:lineRule="atLeast"/>
              <w:ind w:firstLine="0" w:firstLineChars="0"/>
              <w:rPr>
                <w:rFonts w:hint="eastAsia" w:ascii="宋体" w:hAnsi="宋体" w:eastAsia="宋体"/>
                <w:sz w:val="21"/>
                <w:szCs w:val="21"/>
              </w:rPr>
            </w:pPr>
          </w:p>
        </w:tc>
      </w:tr>
      <w:tr w14:paraId="2599C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448" w:type="dxa"/>
            <w:vAlign w:val="center"/>
          </w:tcPr>
          <w:p w14:paraId="1B0A1332">
            <w:pPr>
              <w:pStyle w:val="10"/>
              <w:spacing w:line="220" w:lineRule="atLeast"/>
              <w:ind w:firstLine="0" w:firstLineChars="0"/>
              <w:rPr>
                <w:rFonts w:hint="eastAsia" w:ascii="宋体" w:hAnsi="宋体" w:eastAsia="宋体"/>
                <w:sz w:val="21"/>
                <w:szCs w:val="21"/>
              </w:rPr>
            </w:pPr>
            <w:r>
              <w:rPr>
                <w:rFonts w:hint="eastAsia" w:ascii="宋体" w:hAnsi="宋体" w:eastAsia="宋体"/>
                <w:sz w:val="21"/>
                <w:szCs w:val="21"/>
              </w:rPr>
              <w:t>2</w:t>
            </w:r>
          </w:p>
        </w:tc>
        <w:tc>
          <w:tcPr>
            <w:tcW w:w="7671" w:type="dxa"/>
            <w:vAlign w:val="center"/>
          </w:tcPr>
          <w:p w14:paraId="6659FE3E">
            <w:pPr>
              <w:pStyle w:val="10"/>
              <w:spacing w:line="220" w:lineRule="atLeast"/>
              <w:ind w:firstLine="0" w:firstLineChars="0"/>
              <w:rPr>
                <w:rFonts w:hint="eastAsia" w:ascii="宋体" w:hAnsi="宋体" w:eastAsia="宋体"/>
                <w:sz w:val="21"/>
                <w:szCs w:val="21"/>
              </w:rPr>
            </w:pPr>
          </w:p>
        </w:tc>
      </w:tr>
      <w:tr w14:paraId="1DE9E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448" w:type="dxa"/>
            <w:vAlign w:val="center"/>
          </w:tcPr>
          <w:p w14:paraId="1CD89998">
            <w:pPr>
              <w:pStyle w:val="10"/>
              <w:spacing w:line="220" w:lineRule="atLeast"/>
              <w:ind w:firstLine="0" w:firstLineChars="0"/>
              <w:rPr>
                <w:rFonts w:hint="eastAsia" w:ascii="宋体" w:hAnsi="宋体" w:eastAsia="宋体"/>
                <w:sz w:val="21"/>
                <w:szCs w:val="21"/>
              </w:rPr>
            </w:pPr>
            <w:r>
              <w:rPr>
                <w:rFonts w:hint="eastAsia" w:ascii="宋体" w:hAnsi="宋体" w:eastAsia="宋体"/>
                <w:sz w:val="21"/>
                <w:szCs w:val="21"/>
              </w:rPr>
              <w:t>3</w:t>
            </w:r>
          </w:p>
        </w:tc>
        <w:tc>
          <w:tcPr>
            <w:tcW w:w="7671" w:type="dxa"/>
            <w:vAlign w:val="center"/>
          </w:tcPr>
          <w:p w14:paraId="1B144887">
            <w:pPr>
              <w:pStyle w:val="10"/>
              <w:spacing w:line="220" w:lineRule="atLeast"/>
              <w:ind w:firstLine="0" w:firstLineChars="0"/>
              <w:rPr>
                <w:rFonts w:hint="eastAsia" w:ascii="宋体" w:hAnsi="宋体" w:eastAsia="宋体"/>
                <w:sz w:val="21"/>
                <w:szCs w:val="21"/>
              </w:rPr>
            </w:pPr>
          </w:p>
        </w:tc>
      </w:tr>
      <w:tr w14:paraId="6453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448" w:type="dxa"/>
            <w:vAlign w:val="center"/>
          </w:tcPr>
          <w:p w14:paraId="34194F2E">
            <w:pPr>
              <w:pStyle w:val="10"/>
              <w:spacing w:line="220" w:lineRule="atLeast"/>
              <w:ind w:firstLine="0" w:firstLineChars="0"/>
              <w:rPr>
                <w:rFonts w:hint="eastAsia" w:ascii="宋体" w:hAnsi="宋体" w:eastAsia="宋体"/>
                <w:sz w:val="21"/>
                <w:szCs w:val="21"/>
              </w:rPr>
            </w:pPr>
            <w:r>
              <w:rPr>
                <w:rFonts w:hint="eastAsia" w:ascii="宋体" w:hAnsi="宋体" w:eastAsia="宋体"/>
                <w:sz w:val="21"/>
                <w:szCs w:val="21"/>
              </w:rPr>
              <w:t>4</w:t>
            </w:r>
          </w:p>
        </w:tc>
        <w:tc>
          <w:tcPr>
            <w:tcW w:w="7671" w:type="dxa"/>
            <w:vAlign w:val="center"/>
          </w:tcPr>
          <w:p w14:paraId="711C06FF">
            <w:pPr>
              <w:pStyle w:val="10"/>
              <w:spacing w:line="220" w:lineRule="atLeast"/>
              <w:ind w:firstLine="0" w:firstLineChars="0"/>
              <w:rPr>
                <w:rFonts w:hint="eastAsia" w:ascii="宋体" w:hAnsi="宋体" w:eastAsia="宋体"/>
                <w:sz w:val="21"/>
                <w:szCs w:val="21"/>
              </w:rPr>
            </w:pPr>
          </w:p>
        </w:tc>
      </w:tr>
      <w:tr w14:paraId="47FDA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448" w:type="dxa"/>
            <w:vAlign w:val="center"/>
          </w:tcPr>
          <w:p w14:paraId="271AA594">
            <w:pPr>
              <w:pStyle w:val="10"/>
              <w:spacing w:line="220" w:lineRule="atLeast"/>
              <w:ind w:firstLine="0" w:firstLineChars="0"/>
              <w:rPr>
                <w:rFonts w:hint="eastAsia" w:ascii="宋体" w:hAnsi="宋体" w:eastAsia="宋体"/>
                <w:sz w:val="21"/>
                <w:szCs w:val="21"/>
              </w:rPr>
            </w:pPr>
            <w:r>
              <w:rPr>
                <w:rFonts w:hint="eastAsia" w:ascii="宋体" w:hAnsi="宋体" w:eastAsia="宋体"/>
                <w:sz w:val="21"/>
                <w:szCs w:val="21"/>
              </w:rPr>
              <w:t>5</w:t>
            </w:r>
          </w:p>
        </w:tc>
        <w:tc>
          <w:tcPr>
            <w:tcW w:w="7671" w:type="dxa"/>
            <w:vAlign w:val="center"/>
          </w:tcPr>
          <w:p w14:paraId="6AA860EE">
            <w:pPr>
              <w:pStyle w:val="10"/>
              <w:spacing w:line="220" w:lineRule="atLeast"/>
              <w:ind w:firstLine="0" w:firstLineChars="0"/>
              <w:rPr>
                <w:rFonts w:hint="eastAsia" w:ascii="宋体" w:hAnsi="宋体" w:eastAsia="宋体"/>
                <w:sz w:val="21"/>
                <w:szCs w:val="21"/>
              </w:rPr>
            </w:pPr>
          </w:p>
        </w:tc>
      </w:tr>
    </w:tbl>
    <w:p w14:paraId="561A1CA2">
      <w:pPr>
        <w:spacing w:line="220" w:lineRule="atLeast"/>
        <w:rPr>
          <w:rFonts w:hint="eastAsia" w:asciiTheme="minorEastAsia" w:hAnsiTheme="minorEastAsia" w:eastAsiaTheme="minorEastAsia"/>
          <w:szCs w:val="21"/>
        </w:rPr>
      </w:pPr>
    </w:p>
    <w:tbl>
      <w:tblPr>
        <w:tblStyle w:val="6"/>
        <w:tblW w:w="808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4"/>
        <w:gridCol w:w="6237"/>
      </w:tblGrid>
      <w:tr w14:paraId="1B00E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44" w:type="dxa"/>
            <w:vAlign w:val="center"/>
          </w:tcPr>
          <w:p w14:paraId="0AD55000">
            <w:pPr>
              <w:jc w:val="center"/>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申请人签字</w:t>
            </w:r>
          </w:p>
        </w:tc>
        <w:tc>
          <w:tcPr>
            <w:tcW w:w="6237" w:type="dxa"/>
            <w:vAlign w:val="center"/>
          </w:tcPr>
          <w:p w14:paraId="0F32805C">
            <w:pPr>
              <w:jc w:val="center"/>
              <w:rPr>
                <w:rFonts w:hint="eastAsia" w:asciiTheme="minorEastAsia" w:hAnsiTheme="minorEastAsia" w:eastAsiaTheme="minorEastAsia" w:cstheme="minorBidi"/>
                <w:szCs w:val="21"/>
              </w:rPr>
            </w:pPr>
          </w:p>
        </w:tc>
      </w:tr>
      <w:tr w14:paraId="46E6D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4" w:type="dxa"/>
            <w:vAlign w:val="center"/>
          </w:tcPr>
          <w:p w14:paraId="2F1CECE9">
            <w:pPr>
              <w:jc w:val="center"/>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日期</w:t>
            </w:r>
          </w:p>
        </w:tc>
        <w:tc>
          <w:tcPr>
            <w:tcW w:w="6237" w:type="dxa"/>
            <w:vAlign w:val="center"/>
          </w:tcPr>
          <w:p w14:paraId="71370EFF">
            <w:pPr>
              <w:jc w:val="center"/>
              <w:rPr>
                <w:rFonts w:hint="eastAsia" w:asciiTheme="minorEastAsia" w:hAnsiTheme="minorEastAsia" w:eastAsiaTheme="minorEastAsia" w:cstheme="minorBidi"/>
                <w:szCs w:val="21"/>
              </w:rPr>
            </w:pPr>
          </w:p>
        </w:tc>
      </w:tr>
    </w:tbl>
    <w:p w14:paraId="40EE3281">
      <w:pPr>
        <w:rPr>
          <w:rFonts w:hint="eastAsia" w:asciiTheme="minorEastAsia" w:hAnsiTheme="minorEastAsia" w:eastAsiaTheme="minorEastAsia"/>
          <w:szCs w:val="21"/>
        </w:rPr>
      </w:pPr>
    </w:p>
    <w:p w14:paraId="65BBBCAD">
      <w:pPr>
        <w:spacing w:line="360" w:lineRule="auto"/>
        <w:ind w:left="211" w:hanging="211" w:hangingChars="100"/>
        <w:rPr>
          <w:rFonts w:hint="eastAsia" w:ascii="宋体" w:hAnsi="宋体"/>
          <w:b/>
        </w:rPr>
      </w:pPr>
    </w:p>
    <w:p w14:paraId="4C22325D">
      <w:pPr>
        <w:spacing w:line="360" w:lineRule="auto"/>
        <w:ind w:left="211" w:hanging="211" w:hangingChars="100"/>
      </w:pPr>
      <w:r>
        <w:rPr>
          <w:rFonts w:hint="eastAsia" w:ascii="宋体" w:hAnsi="宋体"/>
          <w:b/>
        </w:rPr>
        <w:t xml:space="preserve">     </w:t>
      </w:r>
    </w:p>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1021" w:footer="1021" w:gutter="567"/>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8208B">
    <w:pPr>
      <w:pStyle w:val="3"/>
      <w:ind w:firstLine="3510" w:firstLineChars="1950"/>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2</w:t>
    </w:r>
    <w:r>
      <w:rPr>
        <w:kern w:val="0"/>
        <w:szCs w:val="21"/>
      </w:rPr>
      <w:fldChar w:fldCharType="end"/>
    </w:r>
    <w:r>
      <w:rPr>
        <w:rFonts w:hint="eastAsia"/>
        <w:kern w:val="0"/>
        <w:szCs w:val="21"/>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49D53">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31997">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702E1">
    <w:pPr>
      <w:pStyle w:val="4"/>
      <w:pBdr>
        <w:bottom w:val="single" w:color="auto" w:sz="4" w:space="0"/>
      </w:pBdr>
      <w:jc w:val="both"/>
    </w:pPr>
    <w:r>
      <w:rPr>
        <w:rFonts w:hint="eastAsia"/>
      </w:rPr>
      <w:t>福建医科大学附属第二医院药/械临床试验伦理审查委员会</w:t>
    </w:r>
    <w:r>
      <w:t xml:space="preserve">                  </w:t>
    </w:r>
    <w:r>
      <w:rPr>
        <w:rFonts w:hint="eastAsia"/>
      </w:rPr>
      <w:t>文件编号：</w:t>
    </w:r>
    <w:r>
      <w:t>AF/0</w:t>
    </w:r>
    <w:r>
      <w:rPr>
        <w:rFonts w:hint="eastAsia"/>
      </w:rPr>
      <w:t>8</w:t>
    </w:r>
    <w:r>
      <w:t>-</w:t>
    </w:r>
    <w:r>
      <w:rPr>
        <w:rFonts w:hint="eastAsia"/>
      </w:rPr>
      <w:t>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77403">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2E5D5">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1F0537"/>
    <w:multiLevelType w:val="multilevel"/>
    <w:tmpl w:val="321F0537"/>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removePersonalInformation/>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TI3Yjc2M2QxNTVjNjJjY2NjMmFlYjZjNTU5Y2QzOWEifQ=="/>
  </w:docVars>
  <w:rsids>
    <w:rsidRoot w:val="00B83862"/>
    <w:rsid w:val="00005C24"/>
    <w:rsid w:val="00045000"/>
    <w:rsid w:val="00056A9F"/>
    <w:rsid w:val="000B0467"/>
    <w:rsid w:val="000C7C8D"/>
    <w:rsid w:val="000F2769"/>
    <w:rsid w:val="00107E06"/>
    <w:rsid w:val="001133EE"/>
    <w:rsid w:val="00127B1F"/>
    <w:rsid w:val="00135D9D"/>
    <w:rsid w:val="00146647"/>
    <w:rsid w:val="001566EC"/>
    <w:rsid w:val="001B06E0"/>
    <w:rsid w:val="001B5737"/>
    <w:rsid w:val="001E080E"/>
    <w:rsid w:val="00200E2F"/>
    <w:rsid w:val="00236044"/>
    <w:rsid w:val="00253E17"/>
    <w:rsid w:val="002853AA"/>
    <w:rsid w:val="002A0B63"/>
    <w:rsid w:val="002D53E3"/>
    <w:rsid w:val="00317977"/>
    <w:rsid w:val="0032333B"/>
    <w:rsid w:val="003451E4"/>
    <w:rsid w:val="003861C3"/>
    <w:rsid w:val="003C2709"/>
    <w:rsid w:val="003C33BB"/>
    <w:rsid w:val="003E0E96"/>
    <w:rsid w:val="003F40E1"/>
    <w:rsid w:val="00403CDA"/>
    <w:rsid w:val="0042770E"/>
    <w:rsid w:val="00456A0B"/>
    <w:rsid w:val="00461F10"/>
    <w:rsid w:val="00501845"/>
    <w:rsid w:val="0050192E"/>
    <w:rsid w:val="00546D2B"/>
    <w:rsid w:val="0055662B"/>
    <w:rsid w:val="00562226"/>
    <w:rsid w:val="00590AD9"/>
    <w:rsid w:val="005E3A6D"/>
    <w:rsid w:val="00647FB3"/>
    <w:rsid w:val="00660A97"/>
    <w:rsid w:val="00676593"/>
    <w:rsid w:val="006C00F2"/>
    <w:rsid w:val="006D68DF"/>
    <w:rsid w:val="006E1A6B"/>
    <w:rsid w:val="006E698C"/>
    <w:rsid w:val="00712E4F"/>
    <w:rsid w:val="007301CE"/>
    <w:rsid w:val="0079620F"/>
    <w:rsid w:val="007C35B9"/>
    <w:rsid w:val="007C439B"/>
    <w:rsid w:val="007C6429"/>
    <w:rsid w:val="0080247B"/>
    <w:rsid w:val="0085112A"/>
    <w:rsid w:val="008574C8"/>
    <w:rsid w:val="008A01CE"/>
    <w:rsid w:val="008B3930"/>
    <w:rsid w:val="0094037D"/>
    <w:rsid w:val="00943C1A"/>
    <w:rsid w:val="009442B1"/>
    <w:rsid w:val="00950E46"/>
    <w:rsid w:val="00954C28"/>
    <w:rsid w:val="009626EA"/>
    <w:rsid w:val="00976950"/>
    <w:rsid w:val="009A1B85"/>
    <w:rsid w:val="009D7A07"/>
    <w:rsid w:val="009E7A5B"/>
    <w:rsid w:val="00A3667A"/>
    <w:rsid w:val="00A46972"/>
    <w:rsid w:val="00A77E15"/>
    <w:rsid w:val="00A95877"/>
    <w:rsid w:val="00AD7F9F"/>
    <w:rsid w:val="00B0726C"/>
    <w:rsid w:val="00B1647C"/>
    <w:rsid w:val="00B60C04"/>
    <w:rsid w:val="00B83862"/>
    <w:rsid w:val="00BB52C4"/>
    <w:rsid w:val="00BF6503"/>
    <w:rsid w:val="00C57929"/>
    <w:rsid w:val="00CC6512"/>
    <w:rsid w:val="00CE761E"/>
    <w:rsid w:val="00D02A6C"/>
    <w:rsid w:val="00D6437E"/>
    <w:rsid w:val="00D860A4"/>
    <w:rsid w:val="00DA08CD"/>
    <w:rsid w:val="00E25B61"/>
    <w:rsid w:val="00E6035B"/>
    <w:rsid w:val="00E73060"/>
    <w:rsid w:val="00E77FBF"/>
    <w:rsid w:val="00E864C9"/>
    <w:rsid w:val="00EE683B"/>
    <w:rsid w:val="00F357F3"/>
    <w:rsid w:val="00F362CB"/>
    <w:rsid w:val="00F479EF"/>
    <w:rsid w:val="00F657DD"/>
    <w:rsid w:val="00F83712"/>
    <w:rsid w:val="00F849AA"/>
    <w:rsid w:val="00FC2A25"/>
    <w:rsid w:val="00FE0A0F"/>
    <w:rsid w:val="11CE710E"/>
    <w:rsid w:val="1A3348FA"/>
    <w:rsid w:val="27C56D00"/>
    <w:rsid w:val="2E8A1374"/>
    <w:rsid w:val="36DA6E27"/>
    <w:rsid w:val="388F3321"/>
    <w:rsid w:val="391E1E7A"/>
    <w:rsid w:val="3A0E096B"/>
    <w:rsid w:val="3A900B55"/>
    <w:rsid w:val="3B3B4F65"/>
    <w:rsid w:val="3FEF4AD8"/>
    <w:rsid w:val="42EF53B2"/>
    <w:rsid w:val="47680E90"/>
    <w:rsid w:val="492632FD"/>
    <w:rsid w:val="49761B18"/>
    <w:rsid w:val="4A525E27"/>
    <w:rsid w:val="4B863FDA"/>
    <w:rsid w:val="4BC44B03"/>
    <w:rsid w:val="4CFB09F8"/>
    <w:rsid w:val="4EAF3848"/>
    <w:rsid w:val="583D1EC5"/>
    <w:rsid w:val="58E6430A"/>
    <w:rsid w:val="5B0647F0"/>
    <w:rsid w:val="5C415CE0"/>
    <w:rsid w:val="5FE86BBA"/>
    <w:rsid w:val="68A67612"/>
    <w:rsid w:val="6C150D37"/>
    <w:rsid w:val="6F3E05A4"/>
    <w:rsid w:val="71533CF4"/>
    <w:rsid w:val="73AA0C1F"/>
    <w:rsid w:val="7E0155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qFormat/>
    <w:uiPriority w:val="0"/>
    <w:rPr>
      <w:sz w:val="18"/>
      <w:szCs w:val="18"/>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rPr>
      <w:rFonts w:eastAsia="微软雅黑"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4"/>
    <w:qFormat/>
    <w:uiPriority w:val="0"/>
    <w:rPr>
      <w:kern w:val="2"/>
      <w:sz w:val="18"/>
      <w:szCs w:val="18"/>
    </w:rPr>
  </w:style>
  <w:style w:type="character" w:customStyle="1" w:styleId="9">
    <w:name w:val="批注框文本 字符"/>
    <w:basedOn w:val="7"/>
    <w:link w:val="2"/>
    <w:qFormat/>
    <w:uiPriority w:val="0"/>
    <w:rPr>
      <w:kern w:val="2"/>
      <w:sz w:val="18"/>
      <w:szCs w:val="18"/>
    </w:rPr>
  </w:style>
  <w:style w:type="paragraph" w:styleId="10">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11">
    <w:name w:val="Revision"/>
    <w:hidden/>
    <w:unhideWhenUsed/>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285</Words>
  <Characters>411</Characters>
  <Lines>89</Lines>
  <Paragraphs>76</Paragraphs>
  <TotalTime>0</TotalTime>
  <ScaleCrop>false</ScaleCrop>
  <LinksUpToDate>false</LinksUpToDate>
  <CharactersWithSpaces>428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2026-01-05T07:30:00Z</dcterms:created>
  <dcterms:modified xsi:type="dcterms:W3CDTF">2026-01-08T08:31:31Z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eyJoZGlkIjoiM2IxZmQ5MTU4ZTQzYzA2YzE5ZWQ3NzMwZTYyMDEwNzQiLCJ1c2VySWQiOiI3NjMwMjgyOTMifQ==</vt:lpwstr>
  </property>
  <property fmtid="{D5CDD505-2E9C-101B-9397-08002B2CF9AE}" pid="3" name="KSOProductBuildVer">
    <vt:lpwstr>2052-12.1.0.24034</vt:lpwstr>
  </property>
  <property fmtid="{D5CDD505-2E9C-101B-9397-08002B2CF9AE}" pid="4" name="ICV">
    <vt:lpwstr>DEA6C61E76E145DBB31E5DEA29776761_12</vt:lpwstr>
  </property>
</Properties>
</file>